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46BD7F1" w:rsidP="3265DC1B" w:rsidRDefault="546BD7F1" w14:paraId="53673CC7" w14:textId="0E02D788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265DC1B" w:rsidR="546BD7F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PROCESO GESTIÓN DEL TALENTO HUMANO </w:t>
      </w:r>
    </w:p>
    <w:p w:rsidR="546BD7F1" w:rsidP="3265DC1B" w:rsidRDefault="546BD7F1" w14:paraId="7FA8B3F2" w14:textId="2D0051B3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265DC1B" w:rsidR="546BD7F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FORMATO INFORME MENSUAL EJECUCIÓN CONTRACTUAL</w:t>
      </w:r>
    </w:p>
    <w:p w:rsidR="546BD7F1" w:rsidP="400107D0" w:rsidRDefault="546BD7F1" w14:paraId="1A3C84B6" w14:textId="6506C4E3">
      <w:pPr>
        <w:spacing w:before="0" w:beforeAutospacing="off" w:after="200" w:afterAutospacing="off" w:line="240" w:lineRule="auto"/>
        <w:ind w:left="3402" w:right="0" w:firstLine="1701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00107D0" w:rsidR="546BD7F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Bogotá </w:t>
      </w:r>
      <w:r w:rsidRPr="400107D0" w:rsidR="5C66A5D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Ju</w:t>
      </w:r>
      <w:r w:rsidRPr="400107D0" w:rsidR="7B0A90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l</w:t>
      </w:r>
      <w:r w:rsidRPr="400107D0" w:rsidR="5C66A5D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i</w:t>
      </w:r>
      <w:r w:rsidRPr="400107D0" w:rsidR="0C3843E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o </w:t>
      </w:r>
      <w:r w:rsidRPr="400107D0" w:rsidR="546BD7F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2025</w:t>
      </w:r>
    </w:p>
    <w:p w:rsidR="3265DC1B" w:rsidP="3265DC1B" w:rsidRDefault="3265DC1B" w14:paraId="79F68F1A" w14:textId="7B5B3B90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546BD7F1" w:rsidP="3265DC1B" w:rsidRDefault="546BD7F1" w14:paraId="437EB77C" w14:textId="5A61350C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265DC1B" w:rsidR="546BD7F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Referencia:</w:t>
      </w:r>
      <w:r w:rsidRPr="3265DC1B" w:rsidR="546BD7F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No </w:t>
      </w:r>
      <w:r w:rsidRPr="3265DC1B" w:rsidR="546BD7F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s-ES"/>
        </w:rPr>
        <w:t xml:space="preserve">CO1.PCCNTR.7296460 </w:t>
      </w:r>
      <w:r w:rsidRPr="3265DC1B" w:rsidR="546BD7F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del 2025</w:t>
      </w:r>
    </w:p>
    <w:p w:rsidR="546BD7F1" w:rsidP="3265DC1B" w:rsidRDefault="546BD7F1" w14:paraId="2205C318" w14:textId="24B321C5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265DC1B" w:rsidR="546BD7F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 Camilo Penagos Beltran.</w:t>
      </w:r>
    </w:p>
    <w:p w:rsidR="546BD7F1" w:rsidP="3265DC1B" w:rsidRDefault="546BD7F1" w14:paraId="0F7D7B25" w14:textId="2DF49F06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265DC1B" w:rsidR="546BD7F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C.C. 1069731325</w:t>
      </w:r>
    </w:p>
    <w:p w:rsidR="3265DC1B" w:rsidP="3265DC1B" w:rsidRDefault="3265DC1B" w14:paraId="6E3427B9" w14:textId="35D6741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</w:p>
    <w:p w:rsidR="25E48260" w:rsidP="400107D0" w:rsidRDefault="25E48260" w14:paraId="32EDCB57" w14:textId="16AE149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</w:pPr>
      <w:r w:rsidRPr="400107D0" w:rsidR="25E482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Evidencias </w:t>
      </w:r>
      <w:r w:rsidRPr="400107D0" w:rsidR="04515B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Ju</w:t>
      </w:r>
      <w:r w:rsidRPr="400107D0" w:rsidR="279E67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l</w:t>
      </w:r>
      <w:r w:rsidRPr="400107D0" w:rsidR="04515B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i</w:t>
      </w:r>
      <w:r w:rsidRPr="400107D0" w:rsidR="5227210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o</w:t>
      </w:r>
      <w:r w:rsidRPr="400107D0" w:rsidR="5227210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</w:t>
      </w:r>
      <w:r w:rsidRPr="400107D0" w:rsidR="25E482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2025- Obligación 6</w:t>
      </w:r>
    </w:p>
    <w:p w:rsidR="25E48260" w:rsidP="400107D0" w:rsidRDefault="25E48260" w14:paraId="3C867AD0" w14:textId="2404E8C8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s-ES"/>
        </w:rPr>
      </w:pPr>
      <w:r w:rsidRPr="400107D0" w:rsidR="25E4826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Obligación Contractual 6:</w:t>
      </w:r>
      <w:r>
        <w:br/>
      </w:r>
      <w:r w:rsidRPr="400107D0" w:rsidR="25E4826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s-ES"/>
        </w:rPr>
        <w:t>Aportar el monitoreo y evaluación de los programas de formación del SENA, asegurando el uso adecuado de los recursos digitales en los procesos educativos.</w:t>
      </w: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 xml:space="preserve"> Resumen Ejecutivo: Estados de “Semillas” Enviadas y Pendientes</w:t>
      </w:r>
    </w:p>
    <w:p w:rsidR="07FB71BA" w:rsidP="400107D0" w:rsidRDefault="07FB71BA" w14:paraId="74569436" w14:textId="260CE4D4">
      <w:pPr>
        <w:spacing w:before="240" w:beforeAutospacing="off" w:after="240" w:afterAutospacing="off"/>
      </w:pPr>
      <w:r>
        <w:br/>
      </w: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El presente archivo registra 160 semillas (componentes formativos) en diversos estados de avance, asignadas a distintos responsables, con su correspondiente identificación y nivel de progreso.</w:t>
      </w:r>
    </w:p>
    <w:p w:rsidR="400107D0" w:rsidRDefault="400107D0" w14:paraId="1DBAAC55" w14:textId="509C2401"/>
    <w:p w:rsidR="07FB71BA" w:rsidP="400107D0" w:rsidRDefault="07FB71BA" w14:paraId="54B0EA5B" w14:textId="686C5B6B">
      <w:pPr>
        <w:pStyle w:val="Heading3"/>
        <w:spacing w:before="281" w:beforeAutospacing="off" w:after="281" w:afterAutospacing="off"/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1. Principales métricas</w:t>
      </w:r>
    </w:p>
    <w:p w:rsidR="07FB71BA" w:rsidP="400107D0" w:rsidRDefault="07FB71BA" w14:paraId="4338AD99" w14:textId="3CC28568">
      <w:pPr>
        <w:pStyle w:val="ListParagraph"/>
        <w:numPr>
          <w:ilvl w:val="0"/>
          <w:numId w:val="26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Total de semillas:</w:t>
      </w: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160</w:t>
      </w:r>
    </w:p>
    <w:p w:rsidR="07FB71BA" w:rsidP="400107D0" w:rsidRDefault="07FB71BA" w14:paraId="6CF69DAC" w14:textId="4D1B1FA8">
      <w:pPr>
        <w:pStyle w:val="ListParagraph"/>
        <w:numPr>
          <w:ilvl w:val="0"/>
          <w:numId w:val="26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Distribución por nivel de avance:</w:t>
      </w:r>
    </w:p>
    <w:p w:rsidR="07FB71BA" w:rsidP="400107D0" w:rsidRDefault="07FB71BA" w14:paraId="0835162A" w14:textId="2B038FC7">
      <w:pPr>
        <w:pStyle w:val="ListParagraph"/>
        <w:numPr>
          <w:ilvl w:val="1"/>
          <w:numId w:val="26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0 % de progreso (sin iniciar): 19 semillas (12 %)</w:t>
      </w:r>
    </w:p>
    <w:p w:rsidR="07FB71BA" w:rsidP="400107D0" w:rsidRDefault="07FB71BA" w14:paraId="1769E87E" w14:textId="679CFF43">
      <w:pPr>
        <w:pStyle w:val="ListParagraph"/>
        <w:numPr>
          <w:ilvl w:val="1"/>
          <w:numId w:val="26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Progreso intermedio (&gt; 0 % y &lt; 100 %): 37 semillas (23 %)</w:t>
      </w:r>
    </w:p>
    <w:p w:rsidR="07FB71BA" w:rsidP="400107D0" w:rsidRDefault="07FB71BA" w14:paraId="61F1BB19" w14:textId="45D51335">
      <w:pPr>
        <w:pStyle w:val="ListParagraph"/>
        <w:numPr>
          <w:ilvl w:val="1"/>
          <w:numId w:val="26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100 % de progreso (completadas): 96 semillas (60 %)</w:t>
      </w:r>
    </w:p>
    <w:p w:rsidR="400107D0" w:rsidRDefault="400107D0" w14:paraId="2E915F11" w14:textId="082C04C7"/>
    <w:p w:rsidR="07FB71BA" w:rsidP="400107D0" w:rsidRDefault="07FB71BA" w14:paraId="7E552E67" w14:textId="7011BFA6">
      <w:pPr>
        <w:pStyle w:val="Heading3"/>
        <w:spacing w:before="281" w:beforeAutospacing="off" w:after="281" w:afterAutospacing="off"/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2. Estados clave</w:t>
      </w:r>
    </w:p>
    <w:p w:rsidR="400107D0" w:rsidP="400107D0" w:rsidRDefault="400107D0" w14:paraId="7671B6C3" w14:textId="3DC984BD">
      <w:pPr>
        <w:pStyle w:val="Normal"/>
        <w:rPr>
          <w:noProof w:val="0"/>
          <w:lang w:val="es-ES"/>
        </w:rPr>
      </w:pP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4105"/>
        <w:gridCol w:w="1261"/>
      </w:tblGrid>
      <w:tr w:rsidR="400107D0" w:rsidTr="400107D0" w14:paraId="483C1A7C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5B5EAD27" w14:textId="1EAF0437">
            <w:pPr>
              <w:spacing w:before="0" w:beforeAutospacing="off" w:after="0" w:afterAutospacing="off"/>
              <w:jc w:val="center"/>
            </w:pPr>
            <w:r w:rsidRPr="400107D0" w:rsidR="400107D0">
              <w:rPr>
                <w:b w:val="1"/>
                <w:bCs w:val="1"/>
              </w:rPr>
              <w:t>Estado</w:t>
            </w: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7D2CD87E" w14:textId="33DBA249">
            <w:pPr>
              <w:spacing w:before="0" w:beforeAutospacing="off" w:after="0" w:afterAutospacing="off"/>
              <w:jc w:val="center"/>
            </w:pPr>
            <w:r w:rsidRPr="400107D0" w:rsidR="400107D0">
              <w:rPr>
                <w:b w:val="1"/>
                <w:bCs w:val="1"/>
              </w:rPr>
              <w:t>Cantidad</w:t>
            </w:r>
          </w:p>
        </w:tc>
      </w:tr>
      <w:tr w:rsidR="400107D0" w:rsidTr="400107D0" w14:paraId="4FBBD2EF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172FD0F7" w14:textId="200AFBCE">
            <w:pPr>
              <w:spacing w:before="0" w:beforeAutospacing="off" w:after="0" w:afterAutospacing="off"/>
            </w:pP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6A3B03F6" w14:textId="40891483">
            <w:pPr>
              <w:spacing w:before="0" w:beforeAutospacing="off" w:after="0" w:afterAutospacing="off"/>
            </w:pPr>
          </w:p>
        </w:tc>
      </w:tr>
      <w:tr w:rsidR="400107D0" w:rsidTr="400107D0" w14:paraId="45FD7685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5CCDCB6E" w14:textId="71D75B01">
            <w:pPr>
              <w:spacing w:before="0" w:beforeAutospacing="off" w:after="0" w:afterAutospacing="off"/>
            </w:pPr>
            <w:r w:rsidR="400107D0">
              <w:rPr/>
              <w:t>Pendiente Lista de chequeo</w:t>
            </w: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28C40BB4" w14:textId="673BDECF">
            <w:pPr>
              <w:spacing w:before="0" w:beforeAutospacing="off" w:after="0" w:afterAutospacing="off"/>
            </w:pPr>
            <w:r w:rsidR="400107D0">
              <w:rPr/>
              <w:t>3</w:t>
            </w:r>
          </w:p>
        </w:tc>
      </w:tr>
      <w:tr w:rsidR="400107D0" w:rsidTr="400107D0" w14:paraId="0B75EF03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551F8E1C" w14:textId="7613A2DD">
            <w:pPr>
              <w:spacing w:before="0" w:beforeAutospacing="off" w:after="0" w:afterAutospacing="off"/>
            </w:pPr>
            <w:r w:rsidR="400107D0">
              <w:rPr/>
              <w:t>En ejecución</w:t>
            </w: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78A7DA54" w14:textId="5C66809F">
            <w:pPr>
              <w:spacing w:before="0" w:beforeAutospacing="off" w:after="0" w:afterAutospacing="off"/>
            </w:pPr>
            <w:r w:rsidR="400107D0">
              <w:rPr/>
              <w:t>2</w:t>
            </w:r>
          </w:p>
        </w:tc>
      </w:tr>
      <w:tr w:rsidR="400107D0" w:rsidTr="400107D0" w14:paraId="12B6A0B9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77FE6BE9" w14:textId="49913BDB">
            <w:pPr>
              <w:spacing w:before="0" w:beforeAutospacing="off" w:after="0" w:afterAutospacing="off"/>
            </w:pPr>
            <w:r w:rsidR="400107D0">
              <w:rPr/>
              <w:t>Pausada Errores DI</w:t>
            </w: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47E8D718" w14:textId="7B1A955F">
            <w:pPr>
              <w:spacing w:before="0" w:beforeAutospacing="off" w:after="0" w:afterAutospacing="off"/>
            </w:pPr>
            <w:r w:rsidR="400107D0">
              <w:rPr/>
              <w:t>1</w:t>
            </w:r>
          </w:p>
        </w:tc>
      </w:tr>
      <w:tr w:rsidR="400107D0" w:rsidTr="400107D0" w14:paraId="4EE5B0AE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48EEFF8E" w14:textId="2FDC1122">
            <w:pPr>
              <w:spacing w:before="0" w:beforeAutospacing="off" w:after="0" w:afterAutospacing="off"/>
            </w:pPr>
            <w:r w:rsidR="400107D0">
              <w:rPr/>
              <w:t>Entregado / Pendiente Lista de chequeo</w:t>
            </w: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3F636D95" w14:textId="2476AA74">
            <w:pPr>
              <w:spacing w:before="0" w:beforeAutospacing="off" w:after="0" w:afterAutospacing="off"/>
            </w:pPr>
            <w:r w:rsidR="400107D0">
              <w:rPr/>
              <w:t>1</w:t>
            </w:r>
          </w:p>
        </w:tc>
      </w:tr>
      <w:tr w:rsidR="400107D0" w:rsidTr="400107D0" w14:paraId="06D34EB5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35B995B7" w14:textId="62BA44DD">
            <w:pPr>
              <w:spacing w:before="0" w:beforeAutospacing="off" w:after="0" w:afterAutospacing="off"/>
            </w:pPr>
            <w:r w:rsidR="400107D0">
              <w:rPr/>
              <w:t>Sin enviar</w:t>
            </w: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33825878" w14:textId="0FCE16A0">
            <w:pPr>
              <w:spacing w:before="0" w:beforeAutospacing="off" w:after="0" w:afterAutospacing="off"/>
            </w:pPr>
            <w:r w:rsidR="400107D0">
              <w:rPr/>
              <w:t>1</w:t>
            </w:r>
          </w:p>
        </w:tc>
      </w:tr>
      <w:tr w:rsidR="400107D0" w:rsidTr="400107D0" w14:paraId="251010DB">
        <w:trPr>
          <w:trHeight w:val="300"/>
        </w:trPr>
        <w:tc>
          <w:tcPr>
            <w:tcW w:w="4105" w:type="dxa"/>
            <w:tcMar/>
            <w:vAlign w:val="center"/>
          </w:tcPr>
          <w:p w:rsidR="400107D0" w:rsidP="400107D0" w:rsidRDefault="400107D0" w14:paraId="5C18B887" w14:textId="40F1F83B">
            <w:pPr>
              <w:spacing w:before="0" w:beforeAutospacing="off" w:after="0" w:afterAutospacing="off"/>
            </w:pPr>
            <w:r w:rsidR="400107D0">
              <w:rPr/>
              <w:t>Revisión de recursos</w:t>
            </w:r>
          </w:p>
        </w:tc>
        <w:tc>
          <w:tcPr>
            <w:tcW w:w="1261" w:type="dxa"/>
            <w:tcMar/>
            <w:vAlign w:val="center"/>
          </w:tcPr>
          <w:p w:rsidR="400107D0" w:rsidP="400107D0" w:rsidRDefault="400107D0" w14:paraId="4742F99E" w14:textId="636CD431">
            <w:pPr>
              <w:spacing w:before="0" w:beforeAutospacing="off" w:after="0" w:afterAutospacing="off"/>
            </w:pPr>
            <w:r w:rsidR="400107D0">
              <w:rPr/>
              <w:t>1</w:t>
            </w:r>
          </w:p>
        </w:tc>
      </w:tr>
    </w:tbl>
    <w:p w:rsidR="07FB71BA" w:rsidP="400107D0" w:rsidRDefault="07FB71BA" w14:paraId="7C468645" w14:textId="6DACDCDE">
      <w:pPr>
        <w:bidi w:val="0"/>
        <w:spacing w:before="240" w:beforeAutospacing="off" w:after="240" w:afterAutospacing="off"/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Se aprecia que la mayor parte de las tareas pendientes se centra en completar la </w:t>
      </w: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lista de chequeo</w:t>
      </w: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, seguido de casos en ejecución y detenciones por errores de diseño instruccional (DI).</w:t>
      </w:r>
    </w:p>
    <w:p w:rsidR="400107D0" w:rsidRDefault="400107D0" w14:paraId="798AFB6D" w14:textId="1F328616"/>
    <w:p w:rsidR="07FB71BA" w:rsidP="400107D0" w:rsidRDefault="07FB71BA" w14:paraId="179ACDF9" w14:textId="43F62D6B">
      <w:pPr>
        <w:pStyle w:val="Heading3"/>
        <w:bidi w:val="0"/>
        <w:spacing w:before="281" w:beforeAutospacing="off" w:after="281" w:afterAutospacing="off"/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3. Principales responsables</w:t>
      </w: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2580"/>
        <w:gridCol w:w="2214"/>
      </w:tblGrid>
      <w:tr w:rsidR="400107D0" w:rsidTr="400107D0" w14:paraId="1C076F72">
        <w:trPr>
          <w:trHeight w:val="300"/>
        </w:trPr>
        <w:tc>
          <w:tcPr>
            <w:tcW w:w="2580" w:type="dxa"/>
            <w:tcMar/>
            <w:vAlign w:val="center"/>
          </w:tcPr>
          <w:p w:rsidR="400107D0" w:rsidP="400107D0" w:rsidRDefault="400107D0" w14:paraId="11EC4066" w14:textId="05C193C9">
            <w:pPr>
              <w:bidi w:val="0"/>
              <w:spacing w:before="0" w:beforeAutospacing="off" w:after="0" w:afterAutospacing="off"/>
              <w:jc w:val="center"/>
            </w:pPr>
            <w:r w:rsidRPr="400107D0" w:rsidR="400107D0">
              <w:rPr>
                <w:b w:val="1"/>
                <w:bCs w:val="1"/>
              </w:rPr>
              <w:t>Responsable</w:t>
            </w:r>
          </w:p>
        </w:tc>
        <w:tc>
          <w:tcPr>
            <w:tcW w:w="2214" w:type="dxa"/>
            <w:tcMar/>
            <w:vAlign w:val="center"/>
          </w:tcPr>
          <w:p w:rsidR="400107D0" w:rsidP="400107D0" w:rsidRDefault="400107D0" w14:paraId="3F5D4BA1" w14:textId="2FC21E78">
            <w:pPr>
              <w:bidi w:val="0"/>
              <w:spacing w:before="0" w:beforeAutospacing="off" w:after="0" w:afterAutospacing="off"/>
              <w:jc w:val="center"/>
            </w:pPr>
            <w:r w:rsidRPr="400107D0" w:rsidR="400107D0">
              <w:rPr>
                <w:b w:val="1"/>
                <w:bCs w:val="1"/>
              </w:rPr>
              <w:t>Semillas asignadas</w:t>
            </w:r>
          </w:p>
        </w:tc>
      </w:tr>
      <w:tr w:rsidR="400107D0" w:rsidTr="400107D0" w14:paraId="1F72B881">
        <w:trPr>
          <w:trHeight w:val="300"/>
        </w:trPr>
        <w:tc>
          <w:tcPr>
            <w:tcW w:w="2580" w:type="dxa"/>
            <w:tcMar/>
            <w:vAlign w:val="center"/>
          </w:tcPr>
          <w:p w:rsidR="400107D0" w:rsidP="400107D0" w:rsidRDefault="400107D0" w14:paraId="25101347" w14:textId="4251FC71">
            <w:pPr>
              <w:bidi w:val="0"/>
              <w:spacing w:before="0" w:beforeAutospacing="off" w:after="0" w:afterAutospacing="off"/>
            </w:pPr>
            <w:r w:rsidR="400107D0">
              <w:rPr/>
              <w:t>José Guerrero</w:t>
            </w:r>
          </w:p>
        </w:tc>
        <w:tc>
          <w:tcPr>
            <w:tcW w:w="2214" w:type="dxa"/>
            <w:tcMar/>
            <w:vAlign w:val="center"/>
          </w:tcPr>
          <w:p w:rsidR="400107D0" w:rsidP="400107D0" w:rsidRDefault="400107D0" w14:paraId="143DAF45" w14:textId="4F50F840">
            <w:pPr>
              <w:bidi w:val="0"/>
              <w:spacing w:before="0" w:beforeAutospacing="off" w:after="0" w:afterAutospacing="off"/>
            </w:pPr>
            <w:r w:rsidR="400107D0">
              <w:rPr/>
              <w:t>2</w:t>
            </w:r>
          </w:p>
        </w:tc>
      </w:tr>
      <w:tr w:rsidR="400107D0" w:rsidTr="400107D0" w14:paraId="7DB395FD">
        <w:trPr>
          <w:trHeight w:val="300"/>
        </w:trPr>
        <w:tc>
          <w:tcPr>
            <w:tcW w:w="2580" w:type="dxa"/>
            <w:tcMar/>
            <w:vAlign w:val="center"/>
          </w:tcPr>
          <w:p w:rsidR="400107D0" w:rsidP="400107D0" w:rsidRDefault="400107D0" w14:paraId="382264B7" w14:textId="5E52DABB">
            <w:pPr>
              <w:bidi w:val="0"/>
              <w:spacing w:before="0" w:beforeAutospacing="off" w:after="0" w:afterAutospacing="off"/>
            </w:pPr>
            <w:r w:rsidR="400107D0">
              <w:rPr/>
              <w:t>Luis Cuellar</w:t>
            </w:r>
          </w:p>
        </w:tc>
        <w:tc>
          <w:tcPr>
            <w:tcW w:w="2214" w:type="dxa"/>
            <w:tcMar/>
            <w:vAlign w:val="center"/>
          </w:tcPr>
          <w:p w:rsidR="400107D0" w:rsidP="400107D0" w:rsidRDefault="400107D0" w14:paraId="580A47D9" w14:textId="0622DF0F">
            <w:pPr>
              <w:bidi w:val="0"/>
              <w:spacing w:before="0" w:beforeAutospacing="off" w:after="0" w:afterAutospacing="off"/>
            </w:pPr>
            <w:r w:rsidR="400107D0">
              <w:rPr/>
              <w:t>2</w:t>
            </w:r>
          </w:p>
        </w:tc>
      </w:tr>
      <w:tr w:rsidR="400107D0" w:rsidTr="400107D0" w14:paraId="3B4018B3">
        <w:trPr>
          <w:trHeight w:val="300"/>
        </w:trPr>
        <w:tc>
          <w:tcPr>
            <w:tcW w:w="2580" w:type="dxa"/>
            <w:tcMar/>
            <w:vAlign w:val="center"/>
          </w:tcPr>
          <w:p w:rsidR="400107D0" w:rsidP="400107D0" w:rsidRDefault="400107D0" w14:paraId="5235C752" w14:textId="4D52BE05">
            <w:pPr>
              <w:bidi w:val="0"/>
              <w:spacing w:before="0" w:beforeAutospacing="off" w:after="0" w:afterAutospacing="off"/>
            </w:pPr>
            <w:r w:rsidR="400107D0">
              <w:rPr/>
              <w:t>Carolina</w:t>
            </w:r>
          </w:p>
        </w:tc>
        <w:tc>
          <w:tcPr>
            <w:tcW w:w="2214" w:type="dxa"/>
            <w:tcMar/>
            <w:vAlign w:val="center"/>
          </w:tcPr>
          <w:p w:rsidR="400107D0" w:rsidP="400107D0" w:rsidRDefault="400107D0" w14:paraId="4EA03AEE" w14:textId="6BF9EA58">
            <w:pPr>
              <w:bidi w:val="0"/>
              <w:spacing w:before="0" w:beforeAutospacing="off" w:after="0" w:afterAutospacing="off"/>
            </w:pPr>
            <w:r w:rsidR="400107D0">
              <w:rPr/>
              <w:t>2</w:t>
            </w:r>
          </w:p>
        </w:tc>
      </w:tr>
      <w:tr w:rsidR="400107D0" w:rsidTr="400107D0" w14:paraId="61D7A44E">
        <w:trPr>
          <w:trHeight w:val="300"/>
        </w:trPr>
        <w:tc>
          <w:tcPr>
            <w:tcW w:w="2580" w:type="dxa"/>
            <w:tcMar/>
            <w:vAlign w:val="center"/>
          </w:tcPr>
          <w:p w:rsidR="400107D0" w:rsidP="400107D0" w:rsidRDefault="400107D0" w14:paraId="03EB0F79" w14:textId="5E518995">
            <w:pPr>
              <w:bidi w:val="0"/>
              <w:spacing w:before="0" w:beforeAutospacing="off" w:after="0" w:afterAutospacing="off"/>
            </w:pPr>
            <w:r w:rsidR="400107D0">
              <w:rPr/>
              <w:t>Cristian Delgado (final)</w:t>
            </w:r>
          </w:p>
        </w:tc>
        <w:tc>
          <w:tcPr>
            <w:tcW w:w="2214" w:type="dxa"/>
            <w:tcMar/>
            <w:vAlign w:val="center"/>
          </w:tcPr>
          <w:p w:rsidR="400107D0" w:rsidP="400107D0" w:rsidRDefault="400107D0" w14:paraId="410B993A" w14:textId="138C5500">
            <w:pPr>
              <w:bidi w:val="0"/>
              <w:spacing w:before="0" w:beforeAutospacing="off" w:after="0" w:afterAutospacing="off"/>
            </w:pPr>
            <w:r w:rsidR="400107D0">
              <w:rPr/>
              <w:t>2</w:t>
            </w:r>
          </w:p>
        </w:tc>
      </w:tr>
      <w:tr w:rsidR="400107D0" w:rsidTr="400107D0" w14:paraId="7439C05D">
        <w:trPr>
          <w:trHeight w:val="300"/>
        </w:trPr>
        <w:tc>
          <w:tcPr>
            <w:tcW w:w="2580" w:type="dxa"/>
            <w:tcMar/>
            <w:vAlign w:val="center"/>
          </w:tcPr>
          <w:p w:rsidR="400107D0" w:rsidP="400107D0" w:rsidRDefault="400107D0" w14:paraId="3226A6BE" w14:textId="7B3587A4">
            <w:pPr>
              <w:bidi w:val="0"/>
              <w:spacing w:before="0" w:beforeAutospacing="off" w:after="0" w:afterAutospacing="off"/>
            </w:pPr>
            <w:r w:rsidRPr="400107D0" w:rsidR="400107D0">
              <w:rPr>
                <w:b w:val="1"/>
                <w:bCs w:val="1"/>
              </w:rPr>
              <w:t>Sin asignar</w:t>
            </w:r>
          </w:p>
        </w:tc>
        <w:tc>
          <w:tcPr>
            <w:tcW w:w="2214" w:type="dxa"/>
            <w:tcMar/>
            <w:vAlign w:val="center"/>
          </w:tcPr>
          <w:p w:rsidR="400107D0" w:rsidP="400107D0" w:rsidRDefault="400107D0" w14:paraId="51D6001E" w14:textId="29912CA5">
            <w:pPr>
              <w:bidi w:val="0"/>
              <w:spacing w:before="0" w:beforeAutospacing="off" w:after="0" w:afterAutospacing="off"/>
            </w:pPr>
            <w:r w:rsidR="400107D0">
              <w:rPr/>
              <w:t>8</w:t>
            </w:r>
          </w:p>
        </w:tc>
      </w:tr>
    </w:tbl>
    <w:p w:rsidR="400107D0" w:rsidRDefault="400107D0" w14:paraId="31D4BCAC" w14:textId="69F49400"/>
    <w:p w:rsidR="07FB71BA" w:rsidP="400107D0" w:rsidRDefault="07FB71BA" w14:paraId="7D79C67C" w14:textId="12C62BAC">
      <w:pPr>
        <w:pStyle w:val="Heading3"/>
        <w:bidi w:val="0"/>
        <w:spacing w:before="281" w:beforeAutospacing="off" w:after="281" w:afterAutospacing="off"/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4. Observaciones y hallazgos</w:t>
      </w:r>
    </w:p>
    <w:p w:rsidR="07FB71BA" w:rsidP="400107D0" w:rsidRDefault="07FB71BA" w14:paraId="073607C5" w14:textId="2BC39F3C">
      <w:pPr>
        <w:pStyle w:val="ListParagraph"/>
        <w:numPr>
          <w:ilvl w:val="0"/>
          <w:numId w:val="27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Alta finalización:</w:t>
      </w: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60 % de las semillas ya están al 100 %, demostrando eficiencia en la revisión y entrega.</w:t>
      </w:r>
    </w:p>
    <w:p w:rsidR="07FB71BA" w:rsidP="400107D0" w:rsidRDefault="07FB71BA" w14:paraId="14AD53AB" w14:textId="3D83F8EF">
      <w:pPr>
        <w:pStyle w:val="ListParagraph"/>
        <w:numPr>
          <w:ilvl w:val="0"/>
          <w:numId w:val="27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Errores DI puntuales:</w:t>
      </w: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Aunque escasos, los casos “Pausada Errores DI” requieren atención inmediata para evitar replicación de defectos.</w:t>
      </w:r>
    </w:p>
    <w:p w:rsidR="400107D0" w:rsidRDefault="400107D0" w14:paraId="2538E036" w14:textId="44A7C8B8"/>
    <w:p w:rsidR="07FB71BA" w:rsidP="400107D0" w:rsidRDefault="07FB71BA" w14:paraId="716F867E" w14:textId="42BBFC1D">
      <w:pPr>
        <w:pStyle w:val="Heading3"/>
        <w:bidi w:val="0"/>
        <w:spacing w:before="281" w:beforeAutospacing="off" w:after="281" w:afterAutospacing="off"/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s-ES"/>
        </w:rPr>
        <w:t>5. Recomendaciones</w:t>
      </w:r>
    </w:p>
    <w:p w:rsidR="07FB71BA" w:rsidP="400107D0" w:rsidRDefault="07FB71BA" w14:paraId="6E138AAC" w14:textId="173E9CA9">
      <w:pPr>
        <w:pStyle w:val="ListParagraph"/>
        <w:numPr>
          <w:ilvl w:val="0"/>
          <w:numId w:val="28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Programar sesiones de revisión de checklist</w:t>
      </w:r>
      <w:r>
        <w:br/>
      </w: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– Establecer tiempos de revisión grupal para cerrar las 3 semillas pendientes de lista de chequeo.</w:t>
      </w:r>
    </w:p>
    <w:p w:rsidR="07FB71BA" w:rsidP="400107D0" w:rsidRDefault="07FB71BA" w14:paraId="05FD2173" w14:textId="7A75F270">
      <w:pPr>
        <w:pStyle w:val="ListParagraph"/>
        <w:numPr>
          <w:ilvl w:val="0"/>
          <w:numId w:val="28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Resolver bloqueos DI</w:t>
      </w:r>
      <w:r>
        <w:br/>
      </w: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– Coordinar con el equipo de diseño instruccional para subsanar errores en la semilla pausada y retomar su avance.</w:t>
      </w:r>
    </w:p>
    <w:p w:rsidR="400107D0" w:rsidRDefault="400107D0" w14:paraId="33880F28" w14:textId="56C9898F"/>
    <w:p w:rsidR="07FB71BA" w:rsidP="400107D0" w:rsidRDefault="07FB71BA" w14:paraId="7A3F00BA" w14:textId="2CC34879">
      <w:pPr>
        <w:bidi w:val="0"/>
        <w:spacing w:before="240" w:beforeAutospacing="off" w:after="240" w:afterAutospacing="off"/>
      </w:pPr>
      <w:r w:rsidRPr="400107D0" w:rsidR="07FB71B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Próximos pasos</w:t>
      </w:r>
    </w:p>
    <w:p w:rsidR="07FB71BA" w:rsidP="400107D0" w:rsidRDefault="07FB71BA" w14:paraId="75EE3066" w14:textId="4124EDB7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Validar este informe con el equipo de Gestores de Repositorio.</w:t>
      </w:r>
    </w:p>
    <w:p w:rsidR="07FB71BA" w:rsidP="400107D0" w:rsidRDefault="07FB71BA" w14:paraId="6CB8B41C" w14:textId="297A1C3A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Agendar reuniones de seguimiento para cierre de pendientes.</w:t>
      </w:r>
    </w:p>
    <w:p w:rsidR="07FB71BA" w:rsidP="400107D0" w:rsidRDefault="07FB71BA" w14:paraId="5D5CF2E9" w14:textId="486DC635">
      <w:pPr>
        <w:pStyle w:val="ListParagraph"/>
        <w:numPr>
          <w:ilvl w:val="0"/>
          <w:numId w:val="29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Asignar un punto de contacto para cada semilla sin responsable.</w:t>
      </w:r>
    </w:p>
    <w:p w:rsidR="07FB71BA" w:rsidP="400107D0" w:rsidRDefault="07FB71BA" w14:paraId="2439E7D4" w14:textId="02BA7B6F">
      <w:pPr>
        <w:bidi w:val="0"/>
        <w:spacing w:before="240" w:beforeAutospacing="off" w:after="240" w:afterAutospacing="off"/>
      </w:pPr>
      <w:r w:rsidRPr="400107D0" w:rsidR="07FB71BA">
        <w:rPr>
          <w:rFonts w:ascii="Aptos" w:hAnsi="Aptos" w:eastAsia="Aptos" w:cs="Aptos"/>
          <w:noProof w:val="0"/>
          <w:sz w:val="24"/>
          <w:szCs w:val="24"/>
          <w:lang w:val="es-ES"/>
        </w:rPr>
        <w:t>Este esquema permitirá asegurar la clasificación oportuna de los recursos en el LMS y cumplir con la administración eficiente de los repositorios digitales.</w:t>
      </w:r>
    </w:p>
    <w:p w:rsidR="400107D0" w:rsidP="400107D0" w:rsidRDefault="400107D0" w14:paraId="0D833B87" w14:textId="72133F30">
      <w:pPr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auto"/>
          <w:sz w:val="24"/>
          <w:szCs w:val="24"/>
          <w:lang w:val="es-ES"/>
        </w:rPr>
      </w:pPr>
    </w:p>
    <w:p w:rsidR="41D00AD9" w:rsidP="51A67D19" w:rsidRDefault="41D00AD9" w14:paraId="6078AFE8" w14:textId="721AE79A">
      <w:pPr>
        <w:pStyle w:val="Normal"/>
        <w:rPr>
          <w:rFonts w:ascii="Cambria" w:hAnsi="Cambria" w:eastAsia="Cambria" w:cs="Cambria"/>
          <w:noProof w:val="0"/>
          <w:sz w:val="24"/>
          <w:szCs w:val="24"/>
          <w:lang w:val="en-US"/>
        </w:rPr>
      </w:pPr>
      <w:r w:rsidRPr="400107D0" w:rsidR="41D00AD9">
        <w:rPr>
          <w:noProof w:val="0"/>
          <w:lang w:val="es-ES"/>
        </w:rPr>
        <w:t>Anexos</w:t>
      </w:r>
      <w:r w:rsidRPr="400107D0" w:rsidR="0A331B28">
        <w:rPr>
          <w:rFonts w:ascii="Cambria" w:hAnsi="Cambria" w:eastAsia="Cambria" w:cs="Cambria"/>
          <w:noProof w:val="0"/>
          <w:sz w:val="24"/>
          <w:szCs w:val="24"/>
          <w:lang w:val="en-US"/>
        </w:rPr>
        <w:t>:</w:t>
      </w:r>
    </w:p>
    <w:p w:rsidR="51A67D19" w:rsidP="400107D0" w:rsidRDefault="51A67D19" w14:paraId="0C43F833" w14:textId="3B85F1C1">
      <w:pPr/>
      <w:hyperlink r:id="R3d9916ab5f434ef3">
        <w:r w:rsidRPr="400107D0" w:rsidR="6198C58A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Estados semillas Enviadas y penndientes.xlsx</w:t>
        </w:r>
      </w:hyperlink>
    </w:p>
    <w:p w:rsidR="41D00AD9" w:rsidP="51A67D19" w:rsidRDefault="41D00AD9" w14:paraId="2BF9C79C" w14:textId="3E3BBAFF">
      <w:pPr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sectPr w:rsidR="000E08A0"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077ec16798c043bb"/>
      <w:footerReference w:type="default" r:id="Rc1b0bebf8e2b4b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265DC1B" w:rsidTr="3265DC1B" w14:paraId="395D9EFF">
      <w:trPr>
        <w:trHeight w:val="300"/>
      </w:trPr>
      <w:tc>
        <w:tcPr>
          <w:tcW w:w="3005" w:type="dxa"/>
          <w:tcMar/>
        </w:tcPr>
        <w:p w:rsidR="3265DC1B" w:rsidP="3265DC1B" w:rsidRDefault="3265DC1B" w14:paraId="611B736A" w14:textId="18FEEF82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265DC1B" w:rsidP="3265DC1B" w:rsidRDefault="3265DC1B" w14:paraId="1C751476" w14:textId="5B07B1F2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265DC1B" w:rsidP="3265DC1B" w:rsidRDefault="3265DC1B" w14:paraId="5B4F9DBA" w14:textId="470C6682">
          <w:pPr>
            <w:pStyle w:val="Header"/>
            <w:bidi w:val="0"/>
            <w:ind w:right="-115"/>
            <w:jc w:val="right"/>
          </w:pPr>
        </w:p>
      </w:tc>
    </w:tr>
  </w:tbl>
  <w:p w:rsidR="3265DC1B" w:rsidP="3265DC1B" w:rsidRDefault="3265DC1B" w14:paraId="41FD32B3" w14:textId="0252C73A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265DC1B" w:rsidTr="3265DC1B" w14:paraId="1A4AE183">
      <w:trPr>
        <w:trHeight w:val="300"/>
      </w:trPr>
      <w:tc>
        <w:tcPr>
          <w:tcW w:w="3005" w:type="dxa"/>
          <w:tcMar/>
        </w:tcPr>
        <w:p w:rsidR="3265DC1B" w:rsidP="3265DC1B" w:rsidRDefault="3265DC1B" w14:paraId="485A3106" w14:textId="4668AD06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265DC1B" w:rsidP="3265DC1B" w:rsidRDefault="3265DC1B" w14:paraId="71760A3E" w14:textId="218910CB">
          <w:pPr>
            <w:bidi w:val="0"/>
            <w:jc w:val="center"/>
          </w:pPr>
          <w:r w:rsidR="3265DC1B">
            <w:drawing>
              <wp:inline wp14:editId="65DEAAFB" wp14:anchorId="42895957">
                <wp:extent cx="590550" cy="542925"/>
                <wp:effectExtent l="0" t="0" r="0" b="0"/>
                <wp:docPr id="1839312652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47f4917a83934d08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005" w:type="dxa"/>
          <w:tcMar/>
        </w:tcPr>
        <w:p w:rsidR="3265DC1B" w:rsidP="3265DC1B" w:rsidRDefault="3265DC1B" w14:paraId="5518F3BD" w14:textId="28C516E0">
          <w:pPr>
            <w:pStyle w:val="Header"/>
            <w:bidi w:val="0"/>
            <w:ind w:right="-115"/>
            <w:jc w:val="right"/>
          </w:pPr>
        </w:p>
      </w:tc>
    </w:tr>
  </w:tbl>
  <w:p w:rsidR="3265DC1B" w:rsidP="3265DC1B" w:rsidRDefault="3265DC1B" w14:paraId="59AAD5D1" w14:textId="2BBFB1D8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23c56e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c99b9c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3cdcc1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93b3c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850ec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15d8f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a3b46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b70d1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b29474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6f9208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bcdbb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bf7f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b46ab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88830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af6ae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3c22d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fb1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e4494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2717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06da3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6ecfd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e75c1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60389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72766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6f266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cb5c4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383b8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3dace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01fdb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92F974"/>
    <w:rsid w:val="0003453B"/>
    <w:rsid w:val="000E08A0"/>
    <w:rsid w:val="0163672A"/>
    <w:rsid w:val="01673701"/>
    <w:rsid w:val="016E6A9F"/>
    <w:rsid w:val="01893524"/>
    <w:rsid w:val="025E3B6D"/>
    <w:rsid w:val="02819A68"/>
    <w:rsid w:val="033F624B"/>
    <w:rsid w:val="0383B35A"/>
    <w:rsid w:val="03DE6688"/>
    <w:rsid w:val="043C099E"/>
    <w:rsid w:val="04515BCA"/>
    <w:rsid w:val="04595554"/>
    <w:rsid w:val="0526D026"/>
    <w:rsid w:val="0708692C"/>
    <w:rsid w:val="07787505"/>
    <w:rsid w:val="07FB71BA"/>
    <w:rsid w:val="09C40F3A"/>
    <w:rsid w:val="0A331B28"/>
    <w:rsid w:val="0A565F89"/>
    <w:rsid w:val="0BD172E0"/>
    <w:rsid w:val="0C3843E2"/>
    <w:rsid w:val="0CD228C4"/>
    <w:rsid w:val="0E3E885E"/>
    <w:rsid w:val="0FB68801"/>
    <w:rsid w:val="0FFCE440"/>
    <w:rsid w:val="103DC99A"/>
    <w:rsid w:val="11EDFFD8"/>
    <w:rsid w:val="131385F3"/>
    <w:rsid w:val="14D7EF74"/>
    <w:rsid w:val="169BBB7A"/>
    <w:rsid w:val="16EABCA5"/>
    <w:rsid w:val="17CFC8C5"/>
    <w:rsid w:val="189D185B"/>
    <w:rsid w:val="190C7887"/>
    <w:rsid w:val="1C8FCFC1"/>
    <w:rsid w:val="1C945794"/>
    <w:rsid w:val="1CF0461C"/>
    <w:rsid w:val="1E78E725"/>
    <w:rsid w:val="2032EC7F"/>
    <w:rsid w:val="20EF5562"/>
    <w:rsid w:val="22C34A2C"/>
    <w:rsid w:val="23D0C522"/>
    <w:rsid w:val="2430B36F"/>
    <w:rsid w:val="25E48260"/>
    <w:rsid w:val="2782F84C"/>
    <w:rsid w:val="279E67BF"/>
    <w:rsid w:val="27F56D62"/>
    <w:rsid w:val="27FF5E9D"/>
    <w:rsid w:val="28FB20B6"/>
    <w:rsid w:val="2D156842"/>
    <w:rsid w:val="2D218999"/>
    <w:rsid w:val="2E1173BF"/>
    <w:rsid w:val="2E2A3014"/>
    <w:rsid w:val="2E408FDC"/>
    <w:rsid w:val="2E467782"/>
    <w:rsid w:val="303DD007"/>
    <w:rsid w:val="30DBFAA6"/>
    <w:rsid w:val="3265DC1B"/>
    <w:rsid w:val="33B68115"/>
    <w:rsid w:val="33B68115"/>
    <w:rsid w:val="34C0F233"/>
    <w:rsid w:val="355C2037"/>
    <w:rsid w:val="362F93C6"/>
    <w:rsid w:val="362F93C6"/>
    <w:rsid w:val="39F102D7"/>
    <w:rsid w:val="39F102D7"/>
    <w:rsid w:val="3DC89E5F"/>
    <w:rsid w:val="3DEAE5F6"/>
    <w:rsid w:val="3E9B8BB8"/>
    <w:rsid w:val="3FDBF727"/>
    <w:rsid w:val="400107D0"/>
    <w:rsid w:val="4182DF7C"/>
    <w:rsid w:val="41D00AD9"/>
    <w:rsid w:val="4227257F"/>
    <w:rsid w:val="44D2947A"/>
    <w:rsid w:val="45D19ADC"/>
    <w:rsid w:val="466404CA"/>
    <w:rsid w:val="474C7ABD"/>
    <w:rsid w:val="4772C1BA"/>
    <w:rsid w:val="4800EFD5"/>
    <w:rsid w:val="489FA209"/>
    <w:rsid w:val="49F9C1E7"/>
    <w:rsid w:val="4B6BFD73"/>
    <w:rsid w:val="4B9BC199"/>
    <w:rsid w:val="4C6FFFC1"/>
    <w:rsid w:val="4E37B5BA"/>
    <w:rsid w:val="50092965"/>
    <w:rsid w:val="512A0072"/>
    <w:rsid w:val="5176276B"/>
    <w:rsid w:val="51A67D19"/>
    <w:rsid w:val="52272102"/>
    <w:rsid w:val="5236A8C7"/>
    <w:rsid w:val="525F4343"/>
    <w:rsid w:val="52EA5AD2"/>
    <w:rsid w:val="5383D30C"/>
    <w:rsid w:val="5404FB77"/>
    <w:rsid w:val="546BD7F1"/>
    <w:rsid w:val="54E3ED6F"/>
    <w:rsid w:val="578B867E"/>
    <w:rsid w:val="58637660"/>
    <w:rsid w:val="59B542CF"/>
    <w:rsid w:val="5B1B00EC"/>
    <w:rsid w:val="5B1C703C"/>
    <w:rsid w:val="5B1C703C"/>
    <w:rsid w:val="5B4ECC71"/>
    <w:rsid w:val="5BA5E308"/>
    <w:rsid w:val="5C66A5D5"/>
    <w:rsid w:val="5E9DA797"/>
    <w:rsid w:val="60057010"/>
    <w:rsid w:val="6092F974"/>
    <w:rsid w:val="6198C58A"/>
    <w:rsid w:val="634B28F4"/>
    <w:rsid w:val="67895E53"/>
    <w:rsid w:val="6C0C3ADE"/>
    <w:rsid w:val="6DDFA549"/>
    <w:rsid w:val="714F73F7"/>
    <w:rsid w:val="7375311A"/>
    <w:rsid w:val="7395031A"/>
    <w:rsid w:val="73CBBF7D"/>
    <w:rsid w:val="74DD4D46"/>
    <w:rsid w:val="75E8C573"/>
    <w:rsid w:val="75F37EA0"/>
    <w:rsid w:val="77304F1A"/>
    <w:rsid w:val="78669089"/>
    <w:rsid w:val="7901D5BB"/>
    <w:rsid w:val="790E83D0"/>
    <w:rsid w:val="7AC07437"/>
    <w:rsid w:val="7B0A90B6"/>
    <w:rsid w:val="7B668DAD"/>
    <w:rsid w:val="7B9A2C41"/>
    <w:rsid w:val="7BE0C691"/>
    <w:rsid w:val="7C0A5ADC"/>
    <w:rsid w:val="7DF412A6"/>
    <w:rsid w:val="7E4B8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2F974"/>
  <w15:chartTrackingRefBased/>
  <w15:docId w15:val="{E433A36E-DDA1-43A1-980F-3E608E25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Fuentedeprrafopredeter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Fuentedeprrafopredeter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2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4Char" w:customStyle="1" mc:Ignorable="w14">
    <w:name xmlns:w="http://schemas.openxmlformats.org/wordprocessingml/2006/main" w:val="Heading 4 Char"/>
    <w:basedOn xmlns:w="http://schemas.openxmlformats.org/wordprocessingml/2006/main" w:val="Fuentedeprrafopredeter"/>
    <w:link xmlns:w="http://schemas.openxmlformats.org/wordprocessingml/2006/main" w:val="Heading4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4" mc:Ignorable="w14">
    <w:name xmlns:w="http://schemas.openxmlformats.org/wordprocessingml/2006/main" w:val="heading 4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4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3"/>
    </w:pPr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Fuentedeprrafopredeter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uiPriority w:val="99"/>
    <w:name w:val="header"/>
    <w:basedOn w:val="Normal"/>
    <w:unhideWhenUsed/>
    <w:rsid w:val="3265DC1B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265DC1B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Heading1">
    <w:uiPriority w:val="9"/>
    <w:name w:val="heading 1"/>
    <w:basedOn w:val="Normal"/>
    <w:next w:val="Normal"/>
    <w:qFormat/>
    <w:rsid w:val="7AC07437"/>
    <w:rPr>
      <w:rFonts w:ascii="Aptos Display" w:hAnsi="Aptos Display" w:eastAsia="Aptos Display" w:cs="ＭＳ ゴシック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6c7e1fac16054916" /><Relationship Type="http://schemas.openxmlformats.org/officeDocument/2006/relationships/header" Target="header.xml" Id="R077ec16798c043bb" /><Relationship Type="http://schemas.openxmlformats.org/officeDocument/2006/relationships/footer" Target="footer.xml" Id="Rc1b0bebf8e2b4b79" /><Relationship Type="http://schemas.openxmlformats.org/officeDocument/2006/relationships/hyperlink" Target="https://sena4.sharepoint.com/:x:/r/teams/CONTRATISTASGOEC2025/Shared%20Documents/General/ANDRES%20CAMILO%20PENAGOS%20BELTRAN/Julio/EVIDENCIAS/OBLIGACIONES%20ESPECIFICAS/OBLIGACION%206%20APORTAR%20EL%20MONITOREO%20Y%20EVALUACIO%CC%81N%20DE%20LOS%20PROGRAMAS%20DE%20FORMACIO%CC%81N%20DEL%20SENA,%20ASEGURANDO%20EL%20USO%20ADECUADO%20DE%20LOS%20RECURSOS/Estados%20semillas%20Enviadas%20y%20penndientes.xlsx?d=w076a071b9b694d92b1f74d89b7dab10c&amp;csf=1&amp;web=1&amp;e=rvcWxu" TargetMode="External" Id="R3d9916ab5f434ef3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47f4917a83934d0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Props1.xml><?xml version="1.0" encoding="utf-8"?>
<ds:datastoreItem xmlns:ds="http://schemas.openxmlformats.org/officeDocument/2006/customXml" ds:itemID="{2B286847-E401-47DA-90D1-75D847256F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2E24E-CB0E-4A35-9EC2-08ED33548545}"/>
</file>

<file path=customXml/itemProps3.xml><?xml version="1.0" encoding="utf-8"?>
<ds:datastoreItem xmlns:ds="http://schemas.openxmlformats.org/officeDocument/2006/customXml" ds:itemID="{7A74934A-F278-4117-8BE2-D6AF0EB0F052}">
  <ds:schemaRefs>
    <ds:schemaRef ds:uri="http://schemas.microsoft.com/office/2006/metadata/properties"/>
    <ds:schemaRef ds:uri="http://schemas.microsoft.com/office/infopath/2007/PartnerControls"/>
    <ds:schemaRef ds:uri="1f1d0aab-c1ac-4dc3-921b-e8cc504f0335"/>
    <ds:schemaRef ds:uri="46f2913f-2ea1-469d-8350-8e388ee7640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Camilo Penagos Beltrán</dc:creator>
  <keywords/>
  <dc:description/>
  <lastModifiedBy>Andrés Camilo Penagos Beltrán</lastModifiedBy>
  <revision>16</revision>
  <dcterms:created xsi:type="dcterms:W3CDTF">2025-02-25T01:29:00.0000000Z</dcterms:created>
  <dcterms:modified xsi:type="dcterms:W3CDTF">2025-07-23T12:16:55.3532797Z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2025-02-25T01:29:16Z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d0fc7f27-1d08-41d2-8538-3350f92963ff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